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5" w:rsidRPr="00204DA5" w:rsidRDefault="00204DA5" w:rsidP="00121B28">
      <w:pPr>
        <w:shd w:val="clear" w:color="auto" w:fill="FFFDE5"/>
        <w:spacing w:after="0" w:line="240" w:lineRule="auto"/>
        <w:ind w:left="-36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Что следует узнать о профессиях?</w:t>
      </w:r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Планируя свою карьеру, неизбежно приходится собирать сведения о разных профессиях, оценивать их, сравнивать между собой. Для того чтобы не упустить никакой важной информации о профессиях, желательно, чтобы признаки, на которые Вы ориентировались при сборе профессиональных сведений, были наиболее существенными, и количество этих признаков было достаточно полным и исчерпывающим.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Любую профессию можно подробно описать с помощью довольно большого количества признаков. Для простоты понимания все характеристики профессии можно условно разделить на несколько больших категорий: технологические, экономические, педагогические, медицинские и психологические.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  <w:t>Технологические характеристики 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профессии включают в себя описание следующих вещей: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-  Каков предмет труда? На что преимущественно направлена трудовая деятельность специалиста? Это могут быть другие люди, техника, информация, искусство или природа.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-   В чем заключаются цели труда? Может быть это материальное производство, создание каких либо духовных ценностей, обслуживание и уход за людьми, техникой или природой.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- С помощью, каких средств осуществляется трудовая деятельность? Какие ручные, механизированные и автоматизированные средства используются в процессе труда?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- Какие трудовые операции применяются в ходе деятельности? Какие физические, умственные и социальные действия приходится выполнять специалисту.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-  Каковы характеристики рабочего места специалиста? Где ему приходится работать: в помещении, в кабине, на открытом воздухе.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-  В каком климате он наиболее часто работает? 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Приходится ли ему работать преимущественно на одном месте или часто разъезжать.       </w:t>
      </w:r>
      <w:proofErr w:type="gramEnd"/>
    </w:p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-   Работает ли он в основном в коллективе или индивидуально.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-  Чем характеризуется рабочее время специалиста? Работает ли он в жестком или свободном режиме. Приходится ли ему работать посменно, в ночное время, вахтами. Как часто специалист вынужден выполнять работу в нерабочее время, работать длительное время без перерывов, работать в вынужденном темпе, работать неритмично: с паузами и простоями.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-  Каковы бывают ошибки 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трудовой деятельности? К каким последствиям они могут приводить. Какими причинами они могут вызываться.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  <w:t>Экономические характеристики</w:t>
      </w:r>
      <w:r w:rsidRPr="0020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описывают: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- В каких отраслях используется данная профессия? 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промышленности, строительстве, транспорте, связи, сельском хозяйстве, бытовом обслуживании, жилищном хозяйстве, образовании, здравоохранении, науке, культуре, торговле, финансах, управлении, обороне, охране порядка.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- Каков спрос на данную профессию на 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труда, требуются ли специалисты этой профессии, каковы перспективы найти себе работу по ней.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- В каких пределах изменяется оплата труда среди представителей данной профессии?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  <w:t>Педагогические характеристики 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определяют: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 предъявляет профессия к уровню и содержанию образования?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Какие учебные заведения осуществляют подготовку по данной профессии?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Какие знания и навыки необходимы для 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успешной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профессиональной деятельности?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  <w:lastRenderedPageBreak/>
        <w:t>Медицинские характеристики 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профессии определяют: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Какой уровень здоровья требуется для данной профессии?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Какие медицинские противопоказания существуют для данной профессии?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Какие неблагоприятные условия труда присущи данной профессии? Это могут быть вредные климатические факторы, нарушение биологических ритмов, вынужденная поза и ограниченная подвижность, большие физические нагрузки, однообразие деятельности, вынужденный темп, сложность ситуаций, опасность, риск, угроза поражений, внезапность и неожиданность, быстрая смена действий, помехи и посторонние раздражители, неприятные впечатления, повышенная ответственность, работа в одиночестве, конфликты между людьми.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b/>
          <w:bCs/>
          <w:color w:val="0080FF"/>
          <w:sz w:val="24"/>
          <w:szCs w:val="24"/>
          <w:lang w:eastAsia="ru-RU"/>
        </w:rPr>
        <w:t>Психологические характеристики 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профессии содержат информацию о том, какие требования предъявляет профессия к различным психологическим особенностям человека: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 его органам чувств: зрительному, слуховому, осязательному восприятию;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 двигательным качествам: силе и выносливости, скорости и точности движений, подвижности, ловкости;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К умственным способностям: сосредоточению внимания, запоминанию, пониманию, пространственному воображению, 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логическим рассуждениям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чертам характера: общительности, самостоятельности, сдержанности, решительности, настойчивости, ответственности и т.д.</w:t>
      </w:r>
      <w:proofErr w:type="gramEnd"/>
    </w:p>
    <w:p w:rsidR="00204DA5" w:rsidRPr="00204DA5" w:rsidRDefault="00204DA5" w:rsidP="00F43227">
      <w:pPr>
        <w:shd w:val="clear" w:color="auto" w:fill="FFFDE5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204DA5" w:rsidRPr="002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989"/>
    <w:multiLevelType w:val="multilevel"/>
    <w:tmpl w:val="F24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5"/>
    <w:rsid w:val="00121B28"/>
    <w:rsid w:val="00204DA5"/>
    <w:rsid w:val="00366EB8"/>
    <w:rsid w:val="008D25E1"/>
    <w:rsid w:val="00AD48AD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2023-07-03T13:16:00Z</dcterms:created>
  <dcterms:modified xsi:type="dcterms:W3CDTF">2023-07-03T13:21:00Z</dcterms:modified>
</cp:coreProperties>
</file>